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70" w:rsidRDefault="00974870" w:rsidP="00974870">
      <w:pPr>
        <w:pStyle w:val="NormalnyWeb"/>
        <w:spacing w:after="0"/>
        <w:jc w:val="center"/>
      </w:pPr>
      <w:r>
        <w:rPr>
          <w:b/>
          <w:bCs/>
          <w:color w:val="000000"/>
          <w:sz w:val="22"/>
          <w:szCs w:val="22"/>
        </w:rPr>
        <w:t xml:space="preserve">Działalność Zespołu Poradnictwa Specjalistycznego i do spraw Asysty Rodzinnej polega na: </w:t>
      </w:r>
    </w:p>
    <w:p w:rsidR="00974870" w:rsidRDefault="00974870" w:rsidP="00974870">
      <w:pPr>
        <w:pStyle w:val="NormalnyWeb"/>
        <w:spacing w:after="0"/>
      </w:pPr>
      <w:r>
        <w:rPr>
          <w:b/>
          <w:bCs/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 xml:space="preserve">. Wykonywaniu przez specjalistę pracy z rodziną zadań polegających w szczególności na: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1) diagnozowaniu problemów rodzin oraz ich zasobów i barier, poprzez indywidualny kontakt, spotkania grupowe oraz wspólne z pracownikiem socjalnym wizyty w środowisku zamieszkania rodziny,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2) udzielaniu informacji, wskazówek i pomocy w zakresie rozwiązywania spraw życiowych osobom , które dzięki tej pomocy będą zdolne samodzielnie rozwiązywać problemy będące przyczyną trudnej sytuacji w rodzinie,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3) podejmowaniu działań ukierunkowanych na wsparcie rodziny przeżywającej trudności w wypełnianiu swych funkcji w tym opiekuńczo - wychowawczych z uwzględnieniem zasobów własnych oraz źródeł wsparcia zewnętrznego,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4) motywowaniu rodzin do podjęcia pracy nad zmianami,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5) prowadzeniu terapii (konsultacji) takich jak: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a) konsultacje indywidualne - udzielanie porad, psychoedukacja, wsparcie, diagnozowanie problemu </w:t>
      </w:r>
      <w:r>
        <w:rPr>
          <w:color w:val="000000"/>
          <w:sz w:val="22"/>
          <w:szCs w:val="22"/>
        </w:rPr>
        <w:br/>
        <w:t xml:space="preserve">b) konsultacje rodzinne – diagnoza sytuacji rodzinnej, rozpoznanie trudności w kontekście systemu rodzinnego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c) terapia rodzinna – diagnozowanie, terapia zaburzonych relacji rodzinnych, wsparcie i pomoc w przechodzeniu kryzysów rozwojowych, wychowawczych </w:t>
      </w:r>
      <w:r>
        <w:rPr>
          <w:color w:val="000000"/>
          <w:sz w:val="22"/>
          <w:szCs w:val="22"/>
        </w:rPr>
        <w:br/>
        <w:t xml:space="preserve">6) prowadzeniu mediacji w rodzinach skonfliktowanych, </w:t>
      </w:r>
      <w:r>
        <w:rPr>
          <w:color w:val="000000"/>
          <w:sz w:val="22"/>
          <w:szCs w:val="22"/>
        </w:rPr>
        <w:br/>
        <w:t xml:space="preserve">7) prowadzeniu grup wsparcia dla ofiar przemocy i osób współuzależnionych w tym DDA, </w:t>
      </w:r>
      <w:r>
        <w:rPr>
          <w:color w:val="000000"/>
          <w:sz w:val="22"/>
          <w:szCs w:val="22"/>
        </w:rPr>
        <w:br/>
        <w:t xml:space="preserve">8) świadczeniu poradnictwa rodzinnego, obejmującego szeroko rozumiane problemy funkcjonowania rodziny, w tym problemy wychowawcze bez względu na posiadany dochód w rodzinie, </w:t>
      </w:r>
      <w:r>
        <w:rPr>
          <w:color w:val="000000"/>
          <w:sz w:val="22"/>
          <w:szCs w:val="22"/>
        </w:rPr>
        <w:br/>
        <w:t xml:space="preserve">9) udzielaniu wsparcia pracownikom socjalnym ośrodka w podejmowaniu działań ukierunkowanych na zmniejszenie problemów wynikających z dysfunkcji w rodzinie i patologii społecznej w tym porady metodyczne, konsultacje, instruktaże, </w:t>
      </w:r>
      <w:r>
        <w:rPr>
          <w:color w:val="000000"/>
          <w:sz w:val="22"/>
          <w:szCs w:val="22"/>
        </w:rPr>
        <w:br/>
        <w:t xml:space="preserve">10)współpracy z pracownikami socjalnymi i specjalistami ośrodka w tym PIK oraz przedstawicielami organizacji i instytucji zewnętrznych w celu tworzenia zintegrowanych działań na rzecz rozwiązywania problemów rodziny. </w:t>
      </w: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br/>
      </w:r>
      <w:r>
        <w:rPr>
          <w:b/>
          <w:bCs/>
          <w:color w:val="000000"/>
          <w:sz w:val="22"/>
          <w:szCs w:val="22"/>
        </w:rPr>
        <w:t>2</w:t>
      </w:r>
      <w:r>
        <w:rPr>
          <w:color w:val="000000"/>
          <w:sz w:val="22"/>
          <w:szCs w:val="22"/>
        </w:rPr>
        <w:t xml:space="preserve">.Wykonywaniu przez psychologa zadań polegających w szczególności na: </w:t>
      </w:r>
      <w:r>
        <w:rPr>
          <w:color w:val="000000"/>
          <w:sz w:val="22"/>
          <w:szCs w:val="22"/>
        </w:rPr>
        <w:br/>
        <w:t xml:space="preserve">1) diagnozowaniu problemów osób/ rodzin oraz ich zasobów i barier, poprzez indywidualny kontakt, spotkania grupowe oraz wspólne z pracownikiem omawianie problemów i potrzeb osoby/ rodziny,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2) sporządzaniu opinii psychologicznych dla instytucji związanych z pomocą społeczną,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3) psychoterapii indywidualnej dorosłych w trudnych sytuacjach życiowych takich jak: </w:t>
      </w:r>
      <w:r>
        <w:rPr>
          <w:color w:val="000000"/>
          <w:sz w:val="22"/>
          <w:szCs w:val="22"/>
        </w:rPr>
        <w:br/>
        <w:t xml:space="preserve">- problemy w kontakcie ze sobą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- kryzys emocjonalny ( żałoba, rozwód )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- trudności w relacjach z innymi ludźmi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- nie radzenie sobie ze stresem ( np. nałogowe zachowania ).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4) psychoterapii par – problemy małżeńskie,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lastRenderedPageBreak/>
        <w:t xml:space="preserve">5) pomocy psychologicznej dzieciom i młodzieży w trudnych sytuacjach rodzinnych (wsparcie emocjonalne, psychoedukacja ),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6) prowadzeniu grup wsparcia – dla ofiar przemocy i współuzależnionych. </w:t>
      </w:r>
    </w:p>
    <w:p w:rsidR="00974870" w:rsidRDefault="00974870" w:rsidP="00974870">
      <w:pPr>
        <w:pStyle w:val="NormalnyWeb"/>
        <w:spacing w:after="0"/>
      </w:pPr>
      <w:r>
        <w:rPr>
          <w:b/>
          <w:bCs/>
          <w:color w:val="000000"/>
          <w:sz w:val="22"/>
          <w:szCs w:val="22"/>
        </w:rPr>
        <w:br/>
        <w:t>3</w:t>
      </w:r>
      <w:r>
        <w:rPr>
          <w:color w:val="000000"/>
          <w:sz w:val="22"/>
          <w:szCs w:val="22"/>
        </w:rPr>
        <w:t xml:space="preserve">.Wykonywaniu przez pedagoga zadań polegających w szczególności na: </w:t>
      </w:r>
      <w:r>
        <w:rPr>
          <w:color w:val="000000"/>
          <w:sz w:val="22"/>
          <w:szCs w:val="22"/>
        </w:rPr>
        <w:br/>
        <w:t xml:space="preserve">1) prowadzeniu poradnictwa </w:t>
      </w:r>
      <w:proofErr w:type="spellStart"/>
      <w:r>
        <w:rPr>
          <w:color w:val="000000"/>
          <w:sz w:val="22"/>
          <w:szCs w:val="22"/>
        </w:rPr>
        <w:t>pedagogiczno</w:t>
      </w:r>
      <w:proofErr w:type="spellEnd"/>
      <w:r>
        <w:rPr>
          <w:color w:val="000000"/>
          <w:sz w:val="22"/>
          <w:szCs w:val="22"/>
        </w:rPr>
        <w:t xml:space="preserve"> – psychologicznego dla dzieci, młodzieży oraz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ich rodziców , </w:t>
      </w:r>
      <w:r>
        <w:rPr>
          <w:color w:val="000000"/>
          <w:sz w:val="22"/>
          <w:szCs w:val="22"/>
        </w:rPr>
        <w:br/>
        <w:t xml:space="preserve">2) działaniach prowadzących do przywrócenia osobom wymagającym pomocy umiejętności do samodzielnego radzenia sobie z trudnymi sytuacjami poprzez : </w:t>
      </w:r>
      <w:r>
        <w:rPr>
          <w:color w:val="000000"/>
          <w:sz w:val="22"/>
          <w:szCs w:val="22"/>
        </w:rPr>
        <w:br/>
        <w:t xml:space="preserve">a) diagnozę problemową </w:t>
      </w:r>
      <w:r>
        <w:rPr>
          <w:color w:val="000000"/>
          <w:sz w:val="22"/>
          <w:szCs w:val="22"/>
        </w:rPr>
        <w:br/>
        <w:t xml:space="preserve">b) poradnictwo wychowawcze indywidualne i grupowe </w:t>
      </w:r>
      <w:r>
        <w:rPr>
          <w:color w:val="000000"/>
          <w:sz w:val="22"/>
          <w:szCs w:val="22"/>
        </w:rPr>
        <w:br/>
        <w:t xml:space="preserve">c) poradnictwo rodzinne </w:t>
      </w:r>
      <w:r>
        <w:rPr>
          <w:color w:val="000000"/>
          <w:sz w:val="22"/>
          <w:szCs w:val="22"/>
        </w:rPr>
        <w:br/>
        <w:t xml:space="preserve">d) motywowanie dzieci, młodzieży oraz ich rodziców do pozytywnych zmian.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3) podejmowaniu ścisłej współpracy ze specjalistami Zespołu Poradnictwa, z pracownikami socjalnymi oraz z innymi zewnętrznymi instytucjami i specjalistami którzy zajmują się pomaganiem dzieciom, młodzieży i ich rodzinom. </w:t>
      </w:r>
    </w:p>
    <w:p w:rsidR="00974870" w:rsidRDefault="00974870" w:rsidP="00974870">
      <w:pPr>
        <w:pStyle w:val="NormalnyWeb"/>
        <w:spacing w:after="0"/>
      </w:pPr>
      <w:r>
        <w:rPr>
          <w:b/>
          <w:bCs/>
          <w:color w:val="000000"/>
          <w:sz w:val="22"/>
          <w:szCs w:val="22"/>
        </w:rPr>
        <w:br/>
        <w:t>4</w:t>
      </w:r>
      <w:r>
        <w:rPr>
          <w:color w:val="000000"/>
          <w:sz w:val="22"/>
          <w:szCs w:val="22"/>
        </w:rPr>
        <w:t xml:space="preserve">. Wykonywaniu przez asystenta rodziny zadań obejmujących: </w:t>
      </w:r>
    </w:p>
    <w:p w:rsidR="00974870" w:rsidRDefault="00974870" w:rsidP="00974870">
      <w:pPr>
        <w:pStyle w:val="NormalnyWeb"/>
        <w:spacing w:after="0"/>
      </w:pPr>
      <w:r>
        <w:rPr>
          <w:color w:val="000000"/>
          <w:sz w:val="22"/>
          <w:szCs w:val="22"/>
        </w:rPr>
        <w:t xml:space="preserve">1) opracowanie i realizację planu pracy z rodziną we współpracy z członkami rodziny i w konsultacji z pracownikiem socjalnym, o którym mowa w art. 11 ust. 1 ustawy z dnia 9 czerwca 2011 r. o wspieraniu rodziny i systemie pieczy zastępczej </w:t>
      </w:r>
      <w:r>
        <w:rPr>
          <w:color w:val="000000"/>
          <w:sz w:val="22"/>
          <w:szCs w:val="22"/>
        </w:rPr>
        <w:br/>
        <w:t xml:space="preserve">2) opracowanie, we współpracy z członkami rodziny i koordynatorem rodzinnej pieczy zastępczej, planu pracy z rodziną, który jest skoordynowany z planem pomocy dziecku umieszczonemu w pieczy zastępczej, 3) udzielanie pomocy rodzinom w poprawie ich sytuacji życiowej, w tym w zdobywaniu umiejętności prawidłowego prowadzenia gospodarstwa domowego, </w:t>
      </w:r>
      <w:r>
        <w:rPr>
          <w:color w:val="000000"/>
          <w:sz w:val="22"/>
          <w:szCs w:val="22"/>
        </w:rPr>
        <w:br/>
        <w:t xml:space="preserve">4)udzielanie pomocy rodzinom w rozwiązywaniu problemów socjalnych, </w:t>
      </w:r>
      <w:r>
        <w:rPr>
          <w:color w:val="000000"/>
          <w:sz w:val="22"/>
          <w:szCs w:val="22"/>
        </w:rPr>
        <w:br/>
        <w:t xml:space="preserve">5)udzielanie pomocy rodzinom w rozwiązywaniu problemów psychologicznych, </w:t>
      </w:r>
      <w:r>
        <w:rPr>
          <w:color w:val="000000"/>
          <w:sz w:val="22"/>
          <w:szCs w:val="22"/>
        </w:rPr>
        <w:br/>
        <w:t xml:space="preserve">6) udzielanie pomocy rodzinom w rozwiązywaniu problemów wychowawczych z dziećmi, </w:t>
      </w:r>
      <w:r>
        <w:rPr>
          <w:color w:val="000000"/>
          <w:sz w:val="22"/>
          <w:szCs w:val="22"/>
        </w:rPr>
        <w:br/>
        <w:t xml:space="preserve">7)wspieranie aktywności społecznej rodzin, </w:t>
      </w:r>
      <w:r>
        <w:rPr>
          <w:color w:val="000000"/>
          <w:sz w:val="22"/>
          <w:szCs w:val="22"/>
        </w:rPr>
        <w:br/>
        <w:t xml:space="preserve">8)motywowanie członków rodzin do podnoszenia kwalifikacji zawodowych, </w:t>
      </w:r>
      <w:r>
        <w:rPr>
          <w:color w:val="000000"/>
          <w:sz w:val="22"/>
          <w:szCs w:val="22"/>
        </w:rPr>
        <w:br/>
        <w:t xml:space="preserve">9) udzielanie pomocy w poszukiwaniu, podejmowaniu i utrzymywaniu pracy zarobkowej, </w:t>
      </w:r>
      <w:r>
        <w:rPr>
          <w:color w:val="000000"/>
          <w:sz w:val="22"/>
          <w:szCs w:val="22"/>
        </w:rPr>
        <w:br/>
        <w:t xml:space="preserve">10) motywowanie do udziału w zajęciach grupowych dla rodziców, mających na celu kształtowanie prawidłowych wzorców rodzicielskich i umiejętności psychospołecznych, </w:t>
      </w:r>
      <w:r>
        <w:rPr>
          <w:color w:val="000000"/>
          <w:sz w:val="22"/>
          <w:szCs w:val="22"/>
        </w:rPr>
        <w:br/>
        <w:t xml:space="preserve">11) udzielanie wsparcia dzieciom, w szczególności poprzez udział w zajęciach </w:t>
      </w:r>
      <w:proofErr w:type="spellStart"/>
      <w:r>
        <w:rPr>
          <w:color w:val="000000"/>
          <w:sz w:val="22"/>
          <w:szCs w:val="22"/>
        </w:rPr>
        <w:t>psychoedukacyjnych</w:t>
      </w:r>
      <w:proofErr w:type="spellEnd"/>
      <w:r>
        <w:rPr>
          <w:color w:val="000000"/>
          <w:sz w:val="22"/>
          <w:szCs w:val="22"/>
        </w:rPr>
        <w:t xml:space="preserve">. 12)podejmowanie działań interwencyjnych i zaradczych w sytuacji zagrożenia bezpieczeństwa dzieci i rodzin, </w:t>
      </w:r>
      <w:r>
        <w:rPr>
          <w:color w:val="000000"/>
          <w:sz w:val="22"/>
          <w:szCs w:val="22"/>
        </w:rPr>
        <w:br/>
        <w:t xml:space="preserve">13) prowadzenie indywidualnych konsultacji wychowawczych dla rodziców i dzieci, </w:t>
      </w:r>
      <w:r w:rsidR="00EE098E">
        <w:rPr>
          <w:color w:val="000000"/>
          <w:sz w:val="22"/>
          <w:szCs w:val="22"/>
        </w:rPr>
        <w:br/>
        <w:t>13a) realizacje zadań określonych w ustawie z dnia 4 listopada 2016 r. o wsparciu kobiet w ciąży i rodzin „Za życiem”,</w:t>
      </w:r>
      <w:bookmarkStart w:id="0" w:name="_GoBack"/>
      <w:bookmarkEnd w:id="0"/>
      <w:r>
        <w:rPr>
          <w:color w:val="000000"/>
          <w:sz w:val="22"/>
          <w:szCs w:val="22"/>
        </w:rPr>
        <w:br/>
        <w:t xml:space="preserve">14) dokonywanie okresowej oceny sytuacji rodziny, </w:t>
      </w:r>
      <w:r>
        <w:rPr>
          <w:color w:val="000000"/>
          <w:sz w:val="22"/>
          <w:szCs w:val="22"/>
        </w:rPr>
        <w:br/>
        <w:t xml:space="preserve">15)współpracę z jednostkami administracji rządowej i samorządowej, właściwymi organizacjami pozarządowymi oraz innymi podmiotami i osobami specjalizującymi się w działaniach na rzecz dziecka i rodziny, </w:t>
      </w:r>
      <w:r>
        <w:rPr>
          <w:color w:val="000000"/>
          <w:sz w:val="22"/>
          <w:szCs w:val="22"/>
        </w:rPr>
        <w:br/>
        <w:t xml:space="preserve">16) współpracę z zespołem interdyscyplinarnym lub grupą roboczą, o których mowa w art. 9a ustawy z dnia 29 lipca 2005 r. o przeciwdziałaniu przemocy w rodzinie lub innymi podmiotami, których pomoc przy wykonywaniu zadań uzna za niezbędną. </w:t>
      </w:r>
    </w:p>
    <w:p w:rsidR="006155EF" w:rsidRDefault="00EE098E"/>
    <w:sectPr w:rsidR="00615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70"/>
    <w:rsid w:val="00743EBF"/>
    <w:rsid w:val="008563F6"/>
    <w:rsid w:val="00974870"/>
    <w:rsid w:val="00D44A27"/>
    <w:rsid w:val="00EE098E"/>
    <w:rsid w:val="00EE4954"/>
    <w:rsid w:val="00F72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7487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7487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3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817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Właściciel</cp:lastModifiedBy>
  <cp:revision>2</cp:revision>
  <dcterms:created xsi:type="dcterms:W3CDTF">2017-03-03T11:56:00Z</dcterms:created>
  <dcterms:modified xsi:type="dcterms:W3CDTF">2017-03-03T11:56:00Z</dcterms:modified>
</cp:coreProperties>
</file>