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17F" w:rsidRPr="00440D7B" w:rsidRDefault="00A5517F" w:rsidP="0098455B">
      <w:pPr>
        <w:shd w:val="clear" w:color="auto" w:fill="FFFFFF"/>
        <w:spacing w:after="225" w:line="276" w:lineRule="auto"/>
        <w:jc w:val="center"/>
        <w:rPr>
          <w:rFonts w:ascii="Tahoma" w:hAnsi="Tahoma" w:cs="Tahoma"/>
          <w:b/>
          <w:sz w:val="20"/>
          <w:szCs w:val="20"/>
        </w:rPr>
      </w:pPr>
      <w:r w:rsidRPr="00440D7B">
        <w:rPr>
          <w:rFonts w:ascii="Tahoma" w:hAnsi="Tahoma" w:cs="Tahoma"/>
          <w:b/>
          <w:sz w:val="20"/>
          <w:szCs w:val="20"/>
        </w:rPr>
        <w:t>PROGRAM OPERACYJNY POMOC ŻYWNOŚCIOWA 2014-2020</w:t>
      </w:r>
    </w:p>
    <w:p w:rsidR="00A5517F" w:rsidRPr="00440D7B" w:rsidRDefault="00A5517F" w:rsidP="0098455B">
      <w:pPr>
        <w:shd w:val="clear" w:color="auto" w:fill="FFFFFF"/>
        <w:spacing w:after="225" w:line="276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440D7B">
        <w:rPr>
          <w:rFonts w:ascii="Tahoma" w:hAnsi="Tahoma" w:cs="Tahoma"/>
          <w:b/>
          <w:sz w:val="20"/>
          <w:szCs w:val="20"/>
        </w:rPr>
        <w:t>JEST WSPÓŁFINANSOWANY Z</w:t>
      </w:r>
      <w:r w:rsidR="00240C5C" w:rsidRPr="00440D7B">
        <w:rPr>
          <w:rFonts w:ascii="Tahoma" w:hAnsi="Tahoma" w:cs="Tahoma"/>
          <w:b/>
          <w:sz w:val="20"/>
          <w:szCs w:val="20"/>
        </w:rPr>
        <w:t xml:space="preserve"> </w:t>
      </w:r>
      <w:r w:rsidRPr="00440D7B">
        <w:rPr>
          <w:rFonts w:ascii="Tahoma" w:hAnsi="Tahoma" w:cs="Tahoma"/>
          <w:b/>
          <w:sz w:val="20"/>
          <w:szCs w:val="20"/>
        </w:rPr>
        <w:t>EUROPEJSKIEGO FUNDUSZU POMOCY NAJBARDZIEJ POTRZEBUJĄCYM</w:t>
      </w:r>
    </w:p>
    <w:p w:rsidR="00246A33" w:rsidRPr="00440D7B" w:rsidRDefault="00240C5C" w:rsidP="0098455B">
      <w:pPr>
        <w:shd w:val="clear" w:color="auto" w:fill="FFFFFF"/>
        <w:spacing w:after="225" w:line="276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PODROGRAM</w:t>
      </w:r>
      <w:r w:rsidR="007B48CF"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2019</w:t>
      </w:r>
    </w:p>
    <w:p w:rsidR="00A5517F" w:rsidRPr="00440D7B" w:rsidRDefault="00A5517F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b/>
          <w:bCs/>
          <w:color w:val="58585A"/>
          <w:sz w:val="20"/>
          <w:szCs w:val="20"/>
          <w:lang w:eastAsia="pl-PL"/>
        </w:rPr>
      </w:pPr>
    </w:p>
    <w:p w:rsidR="00A5517F" w:rsidRPr="00440D7B" w:rsidRDefault="00246A33" w:rsidP="0098455B">
      <w:pPr>
        <w:tabs>
          <w:tab w:val="left" w:pos="-1276"/>
        </w:tabs>
        <w:spacing w:after="0" w:line="276" w:lineRule="auto"/>
        <w:jc w:val="both"/>
        <w:rPr>
          <w:rFonts w:ascii="Tahoma" w:hAnsi="Tahoma" w:cs="Tahoma"/>
          <w:sz w:val="20"/>
          <w:szCs w:val="20"/>
        </w:rPr>
      </w:pP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CELE</w:t>
      </w:r>
      <w:r w:rsidR="00A5517F"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M</w:t>
      </w: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  <w:r w:rsidR="00A5517F"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PROGRAMU </w:t>
      </w:r>
      <w:r w:rsidR="00A5517F" w:rsidRPr="00440D7B">
        <w:rPr>
          <w:rFonts w:ascii="Tahoma" w:hAnsi="Tahoma" w:cs="Tahoma"/>
          <w:sz w:val="20"/>
          <w:szCs w:val="20"/>
        </w:rPr>
        <w:t>jest zapewnienie najuboższym mieszkańcom Polski pomocy żywnościowej oraz uczestnictwa w działaniach w ramach środków towarzy</w:t>
      </w:r>
      <w:r w:rsidR="004D395F" w:rsidRPr="00440D7B">
        <w:rPr>
          <w:rFonts w:ascii="Tahoma" w:hAnsi="Tahoma" w:cs="Tahoma"/>
          <w:sz w:val="20"/>
          <w:szCs w:val="20"/>
        </w:rPr>
        <w:t xml:space="preserve">szących w okresie  </w:t>
      </w:r>
      <w:r w:rsidR="007B48CF" w:rsidRPr="00440D7B">
        <w:rPr>
          <w:rFonts w:ascii="Tahoma" w:hAnsi="Tahoma" w:cs="Tahoma"/>
          <w:sz w:val="20"/>
          <w:szCs w:val="20"/>
        </w:rPr>
        <w:t>grudzień 2019</w:t>
      </w:r>
      <w:r w:rsidR="004D395F" w:rsidRPr="00440D7B">
        <w:rPr>
          <w:rFonts w:ascii="Tahoma" w:hAnsi="Tahoma" w:cs="Tahoma"/>
          <w:sz w:val="20"/>
          <w:szCs w:val="20"/>
        </w:rPr>
        <w:t xml:space="preserve"> – </w:t>
      </w:r>
      <w:r w:rsidR="007B48CF" w:rsidRPr="00440D7B">
        <w:rPr>
          <w:rFonts w:ascii="Tahoma" w:hAnsi="Tahoma" w:cs="Tahoma"/>
          <w:sz w:val="20"/>
          <w:szCs w:val="20"/>
        </w:rPr>
        <w:t>lipiec 2020</w:t>
      </w:r>
      <w:r w:rsidR="00A5517F" w:rsidRPr="00440D7B">
        <w:rPr>
          <w:rFonts w:ascii="Tahoma" w:hAnsi="Tahoma" w:cs="Tahoma"/>
          <w:sz w:val="20"/>
          <w:szCs w:val="20"/>
        </w:rPr>
        <w:t>,  a jej celami szczegółowymi są:</w:t>
      </w:r>
    </w:p>
    <w:p w:rsidR="00A5517F" w:rsidRPr="00440D7B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Tahoma" w:hAnsi="Tahoma" w:cs="Tahoma"/>
          <w:sz w:val="20"/>
          <w:szCs w:val="20"/>
        </w:rPr>
      </w:pPr>
      <w:r w:rsidRPr="00440D7B">
        <w:rPr>
          <w:rFonts w:ascii="Tahoma" w:hAnsi="Tahoma" w:cs="Tahoma"/>
          <w:sz w:val="20"/>
          <w:szCs w:val="20"/>
        </w:rPr>
        <w:t xml:space="preserve">organizacja i koordynacja sieci dystrybucji pomocy żywnościowej składającej się z organizacji partnerskich lokalnych, zwanych dalej </w:t>
      </w:r>
      <w:r w:rsidRPr="00440D7B">
        <w:rPr>
          <w:rFonts w:ascii="Tahoma" w:hAnsi="Tahoma" w:cs="Tahoma"/>
          <w:b/>
          <w:bCs/>
          <w:sz w:val="20"/>
          <w:szCs w:val="20"/>
        </w:rPr>
        <w:t>OPL</w:t>
      </w:r>
      <w:r w:rsidRPr="00440D7B">
        <w:rPr>
          <w:rFonts w:ascii="Tahoma" w:hAnsi="Tahoma" w:cs="Tahoma"/>
          <w:sz w:val="20"/>
          <w:szCs w:val="20"/>
        </w:rPr>
        <w:t>, zgodnie z zasadami PO PŻ,</w:t>
      </w:r>
    </w:p>
    <w:p w:rsidR="00A5517F" w:rsidRPr="00440D7B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Tahoma" w:hAnsi="Tahoma" w:cs="Tahoma"/>
          <w:sz w:val="20"/>
          <w:szCs w:val="20"/>
        </w:rPr>
      </w:pPr>
      <w:r w:rsidRPr="00440D7B">
        <w:rPr>
          <w:rFonts w:ascii="Tahoma" w:hAnsi="Tahoma" w:cs="Tahoma"/>
          <w:sz w:val="20"/>
          <w:szCs w:val="20"/>
        </w:rPr>
        <w:t>racjonalne zagospodarowanie artykułów spożywczych otrzymanych z OPO oraz z innych źródeł, na potrzeby udzielania pomocy żywnościowej osobom najbardziej potrzebującym,</w:t>
      </w:r>
    </w:p>
    <w:p w:rsidR="00A5517F" w:rsidRPr="00440D7B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Tahoma" w:hAnsi="Tahoma" w:cs="Tahoma"/>
          <w:sz w:val="20"/>
          <w:szCs w:val="20"/>
        </w:rPr>
      </w:pPr>
      <w:r w:rsidRPr="00440D7B">
        <w:rPr>
          <w:rFonts w:ascii="Tahoma" w:hAnsi="Tahoma" w:cs="Tahoma"/>
          <w:sz w:val="20"/>
          <w:szCs w:val="20"/>
        </w:rPr>
        <w:t>przekazanie artykułów spożywczych osobom zakwalifikowanym do otrzymania pomocy żywnościowej zgodnie z zasadami PO PŻ,</w:t>
      </w:r>
    </w:p>
    <w:p w:rsidR="00A5517F" w:rsidRPr="00440D7B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Tahoma" w:hAnsi="Tahoma" w:cs="Tahoma"/>
          <w:b/>
          <w:sz w:val="20"/>
          <w:szCs w:val="20"/>
        </w:rPr>
      </w:pPr>
      <w:r w:rsidRPr="00440D7B">
        <w:rPr>
          <w:rFonts w:ascii="Tahoma" w:hAnsi="Tahoma" w:cs="Tahoma"/>
          <w:sz w:val="20"/>
          <w:szCs w:val="20"/>
        </w:rPr>
        <w:t>prowadzenie działań w ramach środków towarzyszących wśród osób najbardziej potrzebujących zakwalifikowanych do objęcia pomocą żywnościową, mających na celu włączenie społeczne.</w:t>
      </w:r>
    </w:p>
    <w:p w:rsidR="00240C5C" w:rsidRPr="00440D7B" w:rsidRDefault="00240C5C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246A33" w:rsidRPr="00440D7B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OKRES DYSTRYBUCJI ŻYWNOŚCI: </w:t>
      </w:r>
      <w:r w:rsidR="00BF61ED"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  <w:r w:rsidR="007B48CF" w:rsidRPr="00440D7B">
        <w:rPr>
          <w:rFonts w:ascii="Tahoma" w:eastAsia="Times New Roman" w:hAnsi="Tahoma" w:cs="Tahoma"/>
          <w:bCs/>
          <w:sz w:val="20"/>
          <w:szCs w:val="20"/>
          <w:lang w:eastAsia="pl-PL"/>
        </w:rPr>
        <w:t>grudzień 2019 – lipiec 2020</w:t>
      </w:r>
    </w:p>
    <w:p w:rsidR="00B1179B" w:rsidRPr="00440D7B" w:rsidRDefault="00B1179B" w:rsidP="00B1179B">
      <w:pPr>
        <w:tabs>
          <w:tab w:val="left" w:pos="2700"/>
        </w:tabs>
        <w:jc w:val="both"/>
        <w:rPr>
          <w:rFonts w:ascii="Tahoma" w:hAnsi="Tahoma" w:cs="Tahoma"/>
          <w:sz w:val="20"/>
          <w:szCs w:val="20"/>
        </w:rPr>
      </w:pPr>
      <w:r w:rsidRPr="00440D7B">
        <w:rPr>
          <w:rFonts w:ascii="Tahoma" w:hAnsi="Tahoma" w:cs="Tahoma"/>
          <w:sz w:val="20"/>
          <w:szCs w:val="20"/>
        </w:rPr>
        <w:t xml:space="preserve">Pomoc żywnościowa dystrybuowana jest przez </w:t>
      </w:r>
      <w:r w:rsidRPr="00440D7B">
        <w:rPr>
          <w:rFonts w:ascii="Tahoma" w:hAnsi="Tahoma" w:cs="Tahoma"/>
          <w:b/>
          <w:sz w:val="20"/>
          <w:szCs w:val="20"/>
        </w:rPr>
        <w:t>Banki Żywnoś</w:t>
      </w:r>
      <w:r w:rsidR="004D395F" w:rsidRPr="00440D7B">
        <w:rPr>
          <w:rFonts w:ascii="Tahoma" w:hAnsi="Tahoma" w:cs="Tahoma"/>
          <w:b/>
          <w:sz w:val="20"/>
          <w:szCs w:val="20"/>
        </w:rPr>
        <w:t>ci</w:t>
      </w:r>
      <w:r w:rsidR="00371A2A">
        <w:rPr>
          <w:rFonts w:ascii="Tahoma" w:hAnsi="Tahoma" w:cs="Tahoma"/>
          <w:b/>
          <w:sz w:val="20"/>
          <w:szCs w:val="20"/>
        </w:rPr>
        <w:t xml:space="preserve"> w Tczewie</w:t>
      </w:r>
      <w:r w:rsidRPr="00440D7B">
        <w:rPr>
          <w:rFonts w:ascii="Tahoma" w:hAnsi="Tahoma" w:cs="Tahoma"/>
          <w:sz w:val="20"/>
          <w:szCs w:val="20"/>
        </w:rPr>
        <w:t xml:space="preserve">   </w:t>
      </w:r>
      <w:r w:rsidR="004D395F" w:rsidRPr="00440D7B">
        <w:rPr>
          <w:rFonts w:ascii="Tahoma" w:hAnsi="Tahoma" w:cs="Tahoma"/>
          <w:sz w:val="20"/>
          <w:szCs w:val="20"/>
        </w:rPr>
        <w:t>[OPR] do Organizacji Partnerskiej</w:t>
      </w:r>
      <w:r w:rsidRPr="00440D7B">
        <w:rPr>
          <w:rFonts w:ascii="Tahoma" w:hAnsi="Tahoma" w:cs="Tahoma"/>
          <w:sz w:val="20"/>
          <w:szCs w:val="20"/>
        </w:rPr>
        <w:t xml:space="preserve"> Lokaln</w:t>
      </w:r>
      <w:r w:rsidR="004D395F" w:rsidRPr="00440D7B">
        <w:rPr>
          <w:rFonts w:ascii="Tahoma" w:hAnsi="Tahoma" w:cs="Tahoma"/>
          <w:sz w:val="20"/>
          <w:szCs w:val="20"/>
        </w:rPr>
        <w:t>ej [</w:t>
      </w:r>
      <w:r w:rsidRPr="00440D7B">
        <w:rPr>
          <w:rFonts w:ascii="Tahoma" w:hAnsi="Tahoma" w:cs="Tahoma"/>
          <w:sz w:val="20"/>
          <w:szCs w:val="20"/>
        </w:rPr>
        <w:t xml:space="preserve">OPL] </w:t>
      </w:r>
      <w:r w:rsidRPr="00440D7B">
        <w:rPr>
          <w:rFonts w:ascii="Tahoma" w:hAnsi="Tahoma" w:cs="Tahoma"/>
          <w:b/>
          <w:sz w:val="20"/>
          <w:szCs w:val="20"/>
        </w:rPr>
        <w:t xml:space="preserve">na terenie województwa </w:t>
      </w:r>
      <w:r w:rsidR="00371A2A">
        <w:rPr>
          <w:rFonts w:ascii="Tahoma" w:hAnsi="Tahoma" w:cs="Tahoma"/>
          <w:b/>
          <w:sz w:val="20"/>
          <w:szCs w:val="20"/>
        </w:rPr>
        <w:t>pomorskiego</w:t>
      </w:r>
      <w:bookmarkStart w:id="0" w:name="_GoBack"/>
      <w:bookmarkEnd w:id="0"/>
      <w:r w:rsidRPr="00440D7B">
        <w:rPr>
          <w:rFonts w:ascii="Tahoma" w:hAnsi="Tahoma" w:cs="Tahoma"/>
          <w:b/>
          <w:sz w:val="20"/>
          <w:szCs w:val="20"/>
        </w:rPr>
        <w:t>,</w:t>
      </w:r>
      <w:r w:rsidRPr="00440D7B">
        <w:rPr>
          <w:rFonts w:ascii="Tahoma" w:hAnsi="Tahoma" w:cs="Tahoma"/>
          <w:sz w:val="20"/>
          <w:szCs w:val="20"/>
        </w:rPr>
        <w:t xml:space="preserve"> która przekazuje żywność bezpośrednio do osób potrzebujących. </w:t>
      </w:r>
    </w:p>
    <w:p w:rsidR="00246A33" w:rsidRPr="00440D7B" w:rsidRDefault="0098455B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  <w:r w:rsidR="00246A33"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KRYTERIA KWALIFIKOWALNOŚCI I SPOSÓB KWALIFIKACJI:</w:t>
      </w:r>
    </w:p>
    <w:p w:rsidR="00BF61ED" w:rsidRPr="00440D7B" w:rsidRDefault="00240C5C" w:rsidP="00BF61ED">
      <w:pPr>
        <w:pStyle w:val="Akapitzlist"/>
        <w:numPr>
          <w:ilvl w:val="0"/>
          <w:numId w:val="10"/>
        </w:numPr>
        <w:shd w:val="clear" w:color="auto" w:fill="FFFFFF"/>
        <w:tabs>
          <w:tab w:val="num" w:pos="426"/>
        </w:tabs>
        <w:spacing w:after="225" w:line="276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Pomoc w ramach POPŻ kierowana jest do tych osób i rodzin, które z powodu niskich dochodów nie mogą zapewnić sobie/rodzinie odpowiednich produktów żywnościowych (posiłków) i dlatego też trafiać będzie do ograniczonej liczby osób znajdujących się w najtrudniejszej sytuacji życiowej (określonej przesłankami z art. 7 ustawy o pomocy społecznej oraz poziomem dochodów odniesionych do procentowej wartości odpowiedniego kryterium dochodowego określonego w tej ustawie - których dochód nie przekracza 200% kryterium dochodowego uprawniającego do skorzystania z pomocy społecznej,  </w:t>
      </w:r>
      <w:r w:rsidRPr="00440D7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tj. do 30.09.2018 r. – 1 268 PLN dla osoby samotnie gospodarującej i 1 028 PLN, dla osoby w rodzinie, a od 01.10.2018 r. – 1 402 PLN dla osoby samotnie gospodarującej i 1 056 PLN dla osoby w rodzinie, 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stanowiąc systematyczne wsparcie. Pomoc udzielana będzie w postaci artykułów spożywczych lub posiłków, które będą przekazywane osobom najbardziej potrzebującym bezpłatnie.</w:t>
      </w:r>
    </w:p>
    <w:p w:rsidR="00246A33" w:rsidRPr="00440D7B" w:rsidRDefault="00246A33" w:rsidP="00BF61ED">
      <w:pPr>
        <w:pStyle w:val="Akapitzlist"/>
        <w:numPr>
          <w:ilvl w:val="0"/>
          <w:numId w:val="10"/>
        </w:numPr>
        <w:shd w:val="clear" w:color="auto" w:fill="FFFFFF"/>
        <w:tabs>
          <w:tab w:val="num" w:pos="426"/>
        </w:tabs>
        <w:spacing w:after="225" w:line="276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Sposób kwalifikacji:</w:t>
      </w:r>
    </w:p>
    <w:p w:rsidR="00246A33" w:rsidRPr="00440D7B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OPS będą wydawać osobom potrzebującym skierowania do otrzymania pomocy żywnościowej  lub przekazywać OPL listy osób zakwalifikowanych do pomocy  z POPŻ, pod warunkiem uzyskania zgody tych osób;</w:t>
      </w:r>
    </w:p>
    <w:p w:rsidR="00246A33" w:rsidRPr="00440D7B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OPL mogą w swoich siedzibach przyjmować oświadczenia od osób kwalifikujących się do przyznania pomocy żywnościowej [załącznik nr 5 do wytycznych]. Oświadczenia wraz z wypełnionym skierowaniem  przekazywane będą do OPS, </w:t>
      </w:r>
      <w:r w:rsidR="006207F2" w:rsidRPr="00440D7B">
        <w:rPr>
          <w:rFonts w:ascii="Tahoma" w:eastAsia="Times New Roman" w:hAnsi="Tahoma" w:cs="Tahoma"/>
          <w:sz w:val="20"/>
          <w:szCs w:val="20"/>
          <w:lang w:eastAsia="pl-PL"/>
        </w:rPr>
        <w:t>, który potwierdza do kwalifikowalność do przyznania pomocy;</w:t>
      </w:r>
    </w:p>
    <w:p w:rsidR="00246A33" w:rsidRPr="00440D7B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OPL mogą samodzielnie kwalifikować wyłącznie osoby bezdomne do udziału  w POPŻ na podstawie podpisanego oświadczenia  [załącznik nr 6 do wytycznych].</w:t>
      </w:r>
    </w:p>
    <w:p w:rsidR="00246A33" w:rsidRPr="00440D7B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 </w:t>
      </w: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ZASADY PRZEKAZYWANIA ARTYKUŁÓW SPOŻYWCZYCH:</w:t>
      </w:r>
    </w:p>
    <w:p w:rsidR="00BF61ED" w:rsidRPr="00440D7B" w:rsidRDefault="00BF61ED" w:rsidP="00BF61ED">
      <w:p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Pomoc żywnościowa jest przekazywana osobom najbardziej potrzebującym za pośrednictwem Organizacji Partnerskich Lokalnych </w:t>
      </w:r>
      <w:r w:rsidRPr="00440D7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jako zestaw artykułów spożywczych w formie paczek żywnościowych lub posiłków. </w:t>
      </w:r>
    </w:p>
    <w:p w:rsidR="00BF61ED" w:rsidRPr="00440D7B" w:rsidRDefault="00BF61ED" w:rsidP="00BF61ED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76" w:lineRule="auto"/>
        <w:ind w:left="36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b/>
          <w:sz w:val="20"/>
          <w:szCs w:val="20"/>
          <w:lang w:eastAsia="pl-PL"/>
        </w:rPr>
        <w:t>Zestaw roczny artykułów spożywczych w Podprogramie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201</w:t>
      </w:r>
      <w:r w:rsidR="00B47D49" w:rsidRPr="00440D7B">
        <w:rPr>
          <w:rFonts w:ascii="Tahoma" w:eastAsia="Times New Roman" w:hAnsi="Tahoma" w:cs="Tahoma"/>
          <w:sz w:val="20"/>
          <w:szCs w:val="20"/>
          <w:lang w:eastAsia="pl-PL"/>
        </w:rPr>
        <w:t>9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obejmuje artykuły </w:t>
      </w:r>
      <w:r w:rsidR="007B48CF" w:rsidRPr="00440D7B">
        <w:rPr>
          <w:rFonts w:ascii="Tahoma" w:eastAsia="Times New Roman" w:hAnsi="Tahoma" w:cs="Tahoma"/>
          <w:sz w:val="20"/>
          <w:szCs w:val="20"/>
          <w:lang w:eastAsia="pl-PL"/>
        </w:rPr>
        <w:t>spożywcze w łącznej ilości ok 50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 w tym:</w:t>
      </w:r>
    </w:p>
    <w:p w:rsidR="00BF61ED" w:rsidRPr="00440D7B" w:rsidRDefault="00BF61ED" w:rsidP="00BF61ED">
      <w:pPr>
        <w:numPr>
          <w:ilvl w:val="1"/>
          <w:numId w:val="2"/>
        </w:numPr>
        <w:shd w:val="clear" w:color="auto" w:fill="FFFFFF"/>
        <w:tabs>
          <w:tab w:val="clear" w:pos="1440"/>
          <w:tab w:val="num" w:pos="1080"/>
        </w:tabs>
        <w:spacing w:before="100" w:beforeAutospacing="1" w:after="100" w:afterAutospacing="1" w:line="276" w:lineRule="auto"/>
        <w:ind w:left="108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Artykuły warzywne i owocowe: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groszek z </w:t>
      </w:r>
      <w:r w:rsidR="003275AE" w:rsidRPr="00440D7B">
        <w:rPr>
          <w:rFonts w:ascii="Tahoma" w:eastAsia="Times New Roman" w:hAnsi="Tahoma" w:cs="Tahoma"/>
          <w:sz w:val="20"/>
          <w:szCs w:val="20"/>
          <w:lang w:eastAsia="pl-PL"/>
        </w:rPr>
        <w:t>marchewką 3,2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kg,</w:t>
      </w:r>
    </w:p>
    <w:p w:rsidR="00BF61ED" w:rsidRPr="00440D7B" w:rsidRDefault="003275AE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fasola biała 3,2</w:t>
      </w:r>
      <w:r w:rsidR="00BF61ED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kg, </w:t>
      </w:r>
    </w:p>
    <w:p w:rsidR="00BF61ED" w:rsidRPr="00440D7B" w:rsidRDefault="003275AE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koncentrat pomidorowy 1,12</w:t>
      </w:r>
      <w:r w:rsidR="00BF61ED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kg,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buraczki wiórki 1,05 kg,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powidła śliwkowe 1,80 kg,</w:t>
      </w:r>
    </w:p>
    <w:p w:rsidR="003275AE" w:rsidRPr="00440D7B" w:rsidRDefault="003275AE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sok jabłkowy klarowny 4l</w:t>
      </w:r>
    </w:p>
    <w:p w:rsidR="00BF61ED" w:rsidRPr="00440D7B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 w:line="276" w:lineRule="auto"/>
        <w:ind w:left="1134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Artykuły skrobiowe: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makaron jajeczny 4,5 kg,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makar</w:t>
      </w:r>
      <w:r w:rsidR="009A7AB1" w:rsidRPr="00440D7B">
        <w:rPr>
          <w:rFonts w:ascii="Tahoma" w:eastAsia="Times New Roman" w:hAnsi="Tahoma" w:cs="Tahoma"/>
          <w:sz w:val="20"/>
          <w:szCs w:val="20"/>
          <w:lang w:eastAsia="pl-PL"/>
        </w:rPr>
        <w:t>on kukurydziany bezglutenowy 1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</w:t>
      </w:r>
    </w:p>
    <w:p w:rsidR="00BF61ED" w:rsidRPr="00440D7B" w:rsidRDefault="00112487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ryż biały 3 kg,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kasza gryczana 1,5 kg,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herbatniki maślane 0,8 kg,</w:t>
      </w:r>
    </w:p>
    <w:p w:rsidR="00BF61ED" w:rsidRPr="00440D7B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Artykuły mleczne: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mleko UHT 7 l,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se</w:t>
      </w:r>
      <w:r w:rsidR="00C16181" w:rsidRPr="00440D7B">
        <w:rPr>
          <w:rFonts w:ascii="Tahoma" w:eastAsia="Times New Roman" w:hAnsi="Tahoma" w:cs="Tahoma"/>
          <w:sz w:val="20"/>
          <w:szCs w:val="20"/>
          <w:lang w:eastAsia="pl-PL"/>
        </w:rPr>
        <w:t>r podpuszczkowy dojrzewający 2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kg,</w:t>
      </w:r>
    </w:p>
    <w:p w:rsidR="00BF61ED" w:rsidRPr="00440D7B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Artykuły mięsne:</w:t>
      </w:r>
    </w:p>
    <w:p w:rsidR="00BF61ED" w:rsidRPr="00440D7B" w:rsidRDefault="00C16181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szynka drobiowa 2,7</w:t>
      </w:r>
      <w:r w:rsidR="00BF61ED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kg,</w:t>
      </w:r>
    </w:p>
    <w:p w:rsidR="00BF61ED" w:rsidRPr="00440D7B" w:rsidRDefault="00C16181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szynka wieprzowa mielona 1,8</w:t>
      </w:r>
      <w:r w:rsidR="00BF61ED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kg,</w:t>
      </w:r>
    </w:p>
    <w:p w:rsidR="00BF61ED" w:rsidRPr="00440D7B" w:rsidRDefault="00C16181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pasztet wieprzowy 0,48</w:t>
      </w:r>
      <w:r w:rsidR="00BF61ED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kg,</w:t>
      </w:r>
    </w:p>
    <w:p w:rsidR="00BF61ED" w:rsidRPr="00440D7B" w:rsidRDefault="00C16181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filet z makreli w oleju 1,53</w:t>
      </w:r>
      <w:r w:rsidR="00BF61ED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kg,</w:t>
      </w:r>
    </w:p>
    <w:p w:rsidR="00BF61ED" w:rsidRPr="00440D7B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Cukier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cukier biały 4 kg,</w:t>
      </w:r>
    </w:p>
    <w:p w:rsidR="00BF61ED" w:rsidRPr="00440D7B" w:rsidRDefault="00BF61ED" w:rsidP="00C16181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 w:line="276" w:lineRule="auto"/>
        <w:ind w:left="1134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Tłuszcze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olej rzepakowy 4 l,</w:t>
      </w:r>
    </w:p>
    <w:p w:rsidR="00BF61ED" w:rsidRPr="00440D7B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 w:line="276" w:lineRule="auto"/>
        <w:ind w:left="1134" w:hanging="283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Dania gotowe</w:t>
      </w:r>
    </w:p>
    <w:p w:rsidR="00BF61ED" w:rsidRPr="00440D7B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gołą</w:t>
      </w:r>
      <w:r w:rsidR="00112487" w:rsidRPr="00440D7B">
        <w:rPr>
          <w:rFonts w:ascii="Tahoma" w:eastAsia="Times New Roman" w:hAnsi="Tahoma" w:cs="Tahoma"/>
          <w:sz w:val="20"/>
          <w:szCs w:val="20"/>
          <w:lang w:eastAsia="pl-PL"/>
        </w:rPr>
        <w:t>bki w sosie pomidorowym 1,</w:t>
      </w:r>
      <w:r w:rsidR="00C16181" w:rsidRPr="00440D7B">
        <w:rPr>
          <w:rFonts w:ascii="Tahoma" w:eastAsia="Times New Roman" w:hAnsi="Tahoma" w:cs="Tahoma"/>
          <w:sz w:val="20"/>
          <w:szCs w:val="20"/>
          <w:lang w:eastAsia="pl-PL"/>
        </w:rPr>
        <w:t>7</w:t>
      </w:r>
      <w:r w:rsidR="00112487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kg;</w:t>
      </w:r>
    </w:p>
    <w:p w:rsidR="00BF61ED" w:rsidRPr="00440D7B" w:rsidRDefault="00BF61ED" w:rsidP="00BF61ED">
      <w:pPr>
        <w:pStyle w:val="Akapitzlist"/>
        <w:numPr>
          <w:ilvl w:val="0"/>
          <w:numId w:val="11"/>
        </w:numPr>
        <w:shd w:val="clear" w:color="auto" w:fill="FFFFFF"/>
        <w:tabs>
          <w:tab w:val="num" w:pos="720"/>
        </w:tabs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b/>
          <w:sz w:val="20"/>
          <w:szCs w:val="20"/>
          <w:lang w:eastAsia="pl-PL"/>
        </w:rPr>
        <w:t>Paczka żywnościowa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  to minimum kilka artykułów spożywczych</w:t>
      </w:r>
      <w:r w:rsidR="00D325D1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[co najmniej 3]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  z różnych grup towarowych  wydawanych jednorazowo. </w:t>
      </w:r>
    </w:p>
    <w:p w:rsidR="00BF61ED" w:rsidRPr="00440D7B" w:rsidRDefault="00BF61ED" w:rsidP="00BF61ED">
      <w:pPr>
        <w:pStyle w:val="Akapitzlist"/>
        <w:numPr>
          <w:ilvl w:val="0"/>
          <w:numId w:val="11"/>
        </w:numPr>
        <w:shd w:val="clear" w:color="auto" w:fill="FFFFFF"/>
        <w:tabs>
          <w:tab w:val="num" w:pos="720"/>
        </w:tabs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Posiłek 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 to każdy posiłek przygotowany w OPL, np. jadłodajnie, schroniska dla osób bezdomnych] do tego przeznaczone: śniadanie, II śniadanie, obiad – w szczególności  gorący posiłek, podwieczorek, kolacja]. </w:t>
      </w:r>
      <w:r w:rsidRPr="00440D7B">
        <w:rPr>
          <w:rFonts w:ascii="Tahoma" w:hAnsi="Tahoma" w:cs="Tahoma"/>
          <w:sz w:val="20"/>
          <w:szCs w:val="20"/>
        </w:rPr>
        <w:t>posiłki do spożycia na miejscu są przygotowywane i wydawane w placówkach posiadających zaplecze kuchenne (m.in. w schroniskach dla bezdomnych, jadłodajniach, noclegowniach) z wyłączeniem świadczenia usług firm zewnętrznych (np. catering).</w:t>
      </w:r>
    </w:p>
    <w:p w:rsidR="007C49F6" w:rsidRPr="00440D7B" w:rsidRDefault="007C49F6" w:rsidP="007C49F6">
      <w:pPr>
        <w:pStyle w:val="Akapitzlist"/>
        <w:numPr>
          <w:ilvl w:val="0"/>
          <w:numId w:val="11"/>
        </w:numPr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W przypadku gdy liczba osób uprawnionych do pomocy żywnościowej zgłaszających się w trakcie realizacji Podprogramu 201</w:t>
      </w:r>
      <w:r w:rsidR="007355BB" w:rsidRPr="00440D7B">
        <w:rPr>
          <w:rFonts w:ascii="Tahoma" w:eastAsia="Times New Roman" w:hAnsi="Tahoma" w:cs="Tahoma"/>
          <w:sz w:val="20"/>
          <w:szCs w:val="20"/>
          <w:lang w:eastAsia="pl-PL"/>
        </w:rPr>
        <w:t>9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4E251A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jest większa niż 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do danej OPR/OPL </w:t>
      </w:r>
      <w:r w:rsidR="009D022B" w:rsidRPr="00440D7B">
        <w:rPr>
          <w:rFonts w:ascii="Tahoma" w:eastAsia="Times New Roman" w:hAnsi="Tahoma" w:cs="Tahoma"/>
          <w:sz w:val="20"/>
          <w:szCs w:val="20"/>
          <w:lang w:eastAsia="pl-PL"/>
        </w:rPr>
        <w:t>będzie większa niż</w:t>
      </w:r>
      <w:r w:rsidR="004E251A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planowana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 xml:space="preserve">Instytucja Zarządzająca dopuszcza zmniejszenie zestawu rocznego dla 1 osoby, nie więcej jednakże niż do 80% jego </w:t>
      </w:r>
      <w:r w:rsidR="00C16181" w:rsidRPr="00440D7B">
        <w:rPr>
          <w:rFonts w:ascii="Tahoma" w:eastAsia="Times New Roman" w:hAnsi="Tahoma" w:cs="Tahoma"/>
          <w:sz w:val="20"/>
          <w:szCs w:val="20"/>
          <w:lang w:eastAsia="pl-PL"/>
        </w:rPr>
        <w:t>całkowitej ilości (tj. do ok. 40,3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kg). W zestawie należy w miarę możliwości uwzględnić produkty ze wszystkich 7 grup artykułów spożywczych</w:t>
      </w:r>
    </w:p>
    <w:p w:rsidR="00BF61ED" w:rsidRPr="00440D7B" w:rsidRDefault="00BF61ED" w:rsidP="00BF61ED">
      <w:pPr>
        <w:pStyle w:val="Akapitzlist"/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W  uzasadnionych sytuacjach np. stan zdrowia lub indywidualne potrzeby żywnościowe  można zmienić artykuł spożywczy na inny w odpowiedniej proporcji  lub zwiększyć liczbę opakowań.</w:t>
      </w:r>
    </w:p>
    <w:p w:rsidR="00BF61ED" w:rsidRPr="00440D7B" w:rsidRDefault="00BF61ED" w:rsidP="00BF61ED">
      <w:pPr>
        <w:pStyle w:val="Akapitzlist"/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W przypadku rodzin z dziećmi dopuszcza się zwiększenie liczby opakowań artykułów spożywczych do potrzeb rodzin .</w:t>
      </w:r>
    </w:p>
    <w:p w:rsidR="00BF61ED" w:rsidRPr="00440D7B" w:rsidRDefault="00BF61ED" w:rsidP="00BF61ED">
      <w:pPr>
        <w:pStyle w:val="Akapitzlist"/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Żywność</w:t>
      </w:r>
      <w:r w:rsidR="00572612"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jest</w:t>
      </w: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wydawana osobom potrzebującym  w ramach POPŻ nieodpłatnie.</w:t>
      </w:r>
    </w:p>
    <w:p w:rsidR="00246A33" w:rsidRPr="00440D7B" w:rsidRDefault="00246A33" w:rsidP="0098455B">
      <w:p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SKŁADANIE SKARG PRZEZ OSOBY NAJBARDZIEJ POTRZEBUJĄCE:</w:t>
      </w:r>
    </w:p>
    <w:p w:rsidR="00246A33" w:rsidRPr="00440D7B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Każda osoba potrzebująca ma prawo z</w:t>
      </w:r>
      <w:r w:rsidR="002E64C3" w:rsidRPr="00440D7B">
        <w:rPr>
          <w:rFonts w:ascii="Tahoma" w:eastAsia="Times New Roman" w:hAnsi="Tahoma" w:cs="Tahoma"/>
          <w:sz w:val="20"/>
          <w:szCs w:val="20"/>
          <w:lang w:eastAsia="pl-PL"/>
        </w:rPr>
        <w:t>łożenia skargi dotyczącej sposobu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dystrybucji  żywność do</w:t>
      </w:r>
      <w:r w:rsidR="00561192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lokalnego Banku Żywności, następnie do 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Federacji Polskich Banków Żywności z siedzibą w Warszawie albo do Instytucji Zarządzającej - Ministra Rodziny, Pracy i Polityki Społecznej. </w:t>
      </w:r>
    </w:p>
    <w:p w:rsidR="00246A33" w:rsidRPr="00440D7B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DZIAŁANIA TOWARZYSZĄCE:</w:t>
      </w:r>
    </w:p>
    <w:p w:rsidR="00246A33" w:rsidRPr="00440D7B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Działania realizowane przez Bank Żywności na rzecz podopiecznych OPL, przy współpracy z OPL i OPS:</w:t>
      </w:r>
    </w:p>
    <w:p w:rsidR="00246A33" w:rsidRPr="00440D7B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warsztaty kulinarne; </w:t>
      </w:r>
    </w:p>
    <w:p w:rsidR="00246A33" w:rsidRPr="00440D7B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warsztaty edukacji ekonomicznej;</w:t>
      </w:r>
    </w:p>
    <w:p w:rsidR="00246A33" w:rsidRPr="00440D7B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warsztaty dietetyczne;</w:t>
      </w:r>
    </w:p>
    <w:p w:rsidR="00246A33" w:rsidRPr="00440D7B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w</w:t>
      </w:r>
      <w:r w:rsidR="00C8031B" w:rsidRPr="00440D7B">
        <w:rPr>
          <w:rFonts w:ascii="Tahoma" w:eastAsia="Times New Roman" w:hAnsi="Tahoma" w:cs="Tahoma"/>
          <w:sz w:val="20"/>
          <w:szCs w:val="20"/>
          <w:lang w:eastAsia="pl-PL"/>
        </w:rPr>
        <w:t>arsztaty niemarnowania żywności,</w:t>
      </w:r>
    </w:p>
    <w:p w:rsidR="00C8031B" w:rsidRPr="00440D7B" w:rsidRDefault="00C8031B" w:rsidP="00C803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color w:val="333333"/>
          <w:sz w:val="20"/>
          <w:szCs w:val="20"/>
          <w:lang w:eastAsia="pl-PL"/>
        </w:rPr>
        <w:t>inne działania o charakterze indywidualnym i zbiorowym charakterze akcyjnym lub cyklicznym, mające na celu włączenie społeczne najbardziej potrzebujących</w:t>
      </w:r>
    </w:p>
    <w:p w:rsidR="00246A33" w:rsidRPr="00440D7B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Działania realizowane są w siedzibie organizacji biorącej udział w Podprogramie lub w miejscu wyznaczonym przez organizację na rzecz podopiecznych, którzy zostali zakwalifikowani do otrzymania pomocy żywnościowej, w pobliżu ich miejsca zamieszkania. Terminy oraz miejsca realizacji warsztatów znajdują się na stronach internetowych Banków Żywności.</w:t>
      </w:r>
    </w:p>
    <w:p w:rsidR="00246A33" w:rsidRPr="00440D7B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Działania realizowane przez Organizacje Partnerskie Lokalne</w:t>
      </w:r>
      <w:r w:rsidR="00572612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na rzec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z podopiecznych to:</w:t>
      </w:r>
    </w:p>
    <w:p w:rsidR="00246A33" w:rsidRPr="00440D7B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włączenie osób doświadczających deprywacji materialnej w funkcjonowanie społeczności lokalnych, np.: zajęcia aktywizujące i wspólne inicjatywy na rzecz społeczności lokalnej, zmierzające do wyjścia z ubóstwa;</w:t>
      </w:r>
    </w:p>
    <w:p w:rsidR="00246A33" w:rsidRPr="00440D7B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grupy wsparcia dla różnych kategorii osób w trudnej sytuacji (np. osoby starsze, matki z dziećmi, osoby samotne);</w:t>
      </w:r>
    </w:p>
    <w:p w:rsidR="00246A33" w:rsidRPr="00440D7B" w:rsidRDefault="00572612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pomoc towarzysząca niezbędna</w:t>
      </w:r>
      <w:r w:rsidR="00246A33" w:rsidRPr="00440D7B">
        <w:rPr>
          <w:rFonts w:ascii="Tahoma" w:eastAsia="Times New Roman" w:hAnsi="Tahoma" w:cs="Tahoma"/>
          <w:sz w:val="20"/>
          <w:szCs w:val="20"/>
          <w:lang w:eastAsia="pl-PL"/>
        </w:rPr>
        <w:t xml:space="preserve"> do zaspokajania podstawowych potrzeb życiowych – osób korzystających z pomocy żywnościowej (z wyłączeniem pomocy rzeczowej);</w:t>
      </w:r>
    </w:p>
    <w:p w:rsidR="00246A33" w:rsidRPr="00440D7B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pomoc w utrzymaniu higieny osobistej osobom bezdomnym;</w:t>
      </w:r>
    </w:p>
    <w:p w:rsidR="00246A33" w:rsidRPr="00440D7B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wsparcie psychologiczne/terapeutyczne osób zagrożonych wykluczeniem społecznym.</w:t>
      </w:r>
    </w:p>
    <w:p w:rsidR="00246A33" w:rsidRPr="00440D7B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Do udziału w działaniach towarzyszących ma prawo każda osoba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, </w:t>
      </w:r>
      <w:r w:rsidRPr="00440D7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która otrzymała skierowanie z OPS</w:t>
      </w:r>
      <w:r w:rsidRPr="00440D7B">
        <w:rPr>
          <w:rFonts w:ascii="Tahoma" w:eastAsia="Times New Roman" w:hAnsi="Tahoma" w:cs="Tahoma"/>
          <w:sz w:val="20"/>
          <w:szCs w:val="20"/>
          <w:lang w:eastAsia="pl-PL"/>
        </w:rPr>
        <w:t> do odbioru wsparcia żywnościowego w ramach POPŻ – ale nie znaczy to, że każda osoba musi z nich skorzystać. Konieczna jest współpraca z OPS w zakresie rzeczywistych potrzeb objęcia wsparciem działaniami osób, które korzystają z POPŻ. Działania nie mogą się pokrywać z działaniami prowadzonymi w ramach innych funduszy unijnych (EFS i PROW) w danym województwie, ale muszą być z nimi komplementarne.</w:t>
      </w:r>
    </w:p>
    <w:sectPr w:rsidR="00246A33" w:rsidRPr="00440D7B" w:rsidSect="0087054E">
      <w:headerReference w:type="default" r:id="rId7"/>
      <w:pgSz w:w="11906" w:h="16838"/>
      <w:pgMar w:top="198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D89" w:rsidRDefault="00303D89" w:rsidP="0087054E">
      <w:pPr>
        <w:spacing w:after="0" w:line="240" w:lineRule="auto"/>
      </w:pPr>
      <w:r>
        <w:separator/>
      </w:r>
    </w:p>
  </w:endnote>
  <w:endnote w:type="continuationSeparator" w:id="0">
    <w:p w:rsidR="00303D89" w:rsidRDefault="00303D89" w:rsidP="0087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Condensed Light">
    <w:altName w:val="Segoe UI Semilight"/>
    <w:charset w:val="EE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D89" w:rsidRDefault="00303D89" w:rsidP="0087054E">
      <w:pPr>
        <w:spacing w:after="0" w:line="240" w:lineRule="auto"/>
      </w:pPr>
      <w:r>
        <w:separator/>
      </w:r>
    </w:p>
  </w:footnote>
  <w:footnote w:type="continuationSeparator" w:id="0">
    <w:p w:rsidR="00303D89" w:rsidRDefault="00303D89" w:rsidP="00870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54E" w:rsidRDefault="0087054E">
    <w:pPr>
      <w:pStyle w:val="Nagwek"/>
    </w:pPr>
    <w:r>
      <w:rPr>
        <w:noProof/>
        <w:lang w:eastAsia="pl-PL"/>
      </w:rPr>
      <w:drawing>
        <wp:inline distT="0" distB="0" distL="0" distR="0">
          <wp:extent cx="5760720" cy="744855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a_na_strony_intrnetow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4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00000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572"/>
        </w:tabs>
        <w:ind w:left="1572" w:hanging="720"/>
      </w:pPr>
      <w:rPr>
        <w:rFonts w:ascii="Symbol" w:hAnsi="Symbol" w:cs="Symbol" w:hint="default"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932"/>
        </w:tabs>
        <w:ind w:left="1932" w:hanging="513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292"/>
        </w:tabs>
        <w:ind w:left="2292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652"/>
        </w:tabs>
        <w:ind w:left="265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012"/>
        </w:tabs>
        <w:ind w:left="301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732"/>
        </w:tabs>
        <w:ind w:left="373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92"/>
        </w:tabs>
        <w:ind w:left="4092" w:hanging="360"/>
      </w:pPr>
      <w:rPr>
        <w:rFonts w:hint="default"/>
      </w:rPr>
    </w:lvl>
  </w:abstractNum>
  <w:abstractNum w:abstractNumId="1" w15:restartNumberingAfterBreak="0">
    <w:nsid w:val="00000013"/>
    <w:multiLevelType w:val="multilevel"/>
    <w:tmpl w:val="00A04BB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2" w15:restartNumberingAfterBreak="0">
    <w:nsid w:val="0D6D4D88"/>
    <w:multiLevelType w:val="hybridMultilevel"/>
    <w:tmpl w:val="657A5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717F5"/>
    <w:multiLevelType w:val="multilevel"/>
    <w:tmpl w:val="8A08F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252BFA"/>
    <w:multiLevelType w:val="multilevel"/>
    <w:tmpl w:val="C174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3D48E0"/>
    <w:multiLevelType w:val="multilevel"/>
    <w:tmpl w:val="03CC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17347F"/>
    <w:multiLevelType w:val="hybridMultilevel"/>
    <w:tmpl w:val="D07A79BE"/>
    <w:lvl w:ilvl="0" w:tplc="0000000B">
      <w:start w:val="1"/>
      <w:numFmt w:val="decimal"/>
      <w:lvlText w:val="%1)"/>
      <w:lvlJc w:val="left"/>
      <w:pPr>
        <w:ind w:left="1713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55B0110E"/>
    <w:multiLevelType w:val="multilevel"/>
    <w:tmpl w:val="6D8ABD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8" w15:restartNumberingAfterBreak="0">
    <w:nsid w:val="61EF609A"/>
    <w:multiLevelType w:val="multilevel"/>
    <w:tmpl w:val="0C743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646A74B1"/>
    <w:multiLevelType w:val="multilevel"/>
    <w:tmpl w:val="9A122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 Sans Condensed Light" w:eastAsia="Times New Roman" w:hAnsi="Open Sans Condensed Light" w:cs="Open Sans Condensed Light"/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10" w15:restartNumberingAfterBreak="0">
    <w:nsid w:val="6B8343F2"/>
    <w:multiLevelType w:val="multilevel"/>
    <w:tmpl w:val="AC3E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A33"/>
    <w:rsid w:val="00112487"/>
    <w:rsid w:val="0016089C"/>
    <w:rsid w:val="00240C5C"/>
    <w:rsid w:val="00246A33"/>
    <w:rsid w:val="002A67D7"/>
    <w:rsid w:val="002E64C3"/>
    <w:rsid w:val="00303D89"/>
    <w:rsid w:val="003275AE"/>
    <w:rsid w:val="00371A2A"/>
    <w:rsid w:val="00440D7B"/>
    <w:rsid w:val="004D395F"/>
    <w:rsid w:val="004E251A"/>
    <w:rsid w:val="00561192"/>
    <w:rsid w:val="00572612"/>
    <w:rsid w:val="005D1EDF"/>
    <w:rsid w:val="006207F2"/>
    <w:rsid w:val="007355BB"/>
    <w:rsid w:val="007B48CF"/>
    <w:rsid w:val="007B4A0A"/>
    <w:rsid w:val="007C49F6"/>
    <w:rsid w:val="0087054E"/>
    <w:rsid w:val="0098455B"/>
    <w:rsid w:val="009A7AB1"/>
    <w:rsid w:val="009D022B"/>
    <w:rsid w:val="00A5517F"/>
    <w:rsid w:val="00B1179B"/>
    <w:rsid w:val="00B47D49"/>
    <w:rsid w:val="00BF61ED"/>
    <w:rsid w:val="00C16181"/>
    <w:rsid w:val="00C429A3"/>
    <w:rsid w:val="00C8031B"/>
    <w:rsid w:val="00D3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92FA98-2092-4F01-B788-FF69C1CD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1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0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54E"/>
  </w:style>
  <w:style w:type="paragraph" w:styleId="Stopka">
    <w:name w:val="footer"/>
    <w:basedOn w:val="Normalny"/>
    <w:link w:val="StopkaZnak"/>
    <w:uiPriority w:val="99"/>
    <w:unhideWhenUsed/>
    <w:rsid w:val="00870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8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1078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Jankowska</cp:lastModifiedBy>
  <cp:revision>2</cp:revision>
  <dcterms:created xsi:type="dcterms:W3CDTF">2020-05-07T09:53:00Z</dcterms:created>
  <dcterms:modified xsi:type="dcterms:W3CDTF">2020-05-07T09:53:00Z</dcterms:modified>
</cp:coreProperties>
</file>